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7158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A3531">
        <w:rPr>
          <w:rFonts w:ascii="Arial" w:hAnsi="Arial" w:cs="Arial"/>
          <w:sz w:val="20"/>
          <w:szCs w:val="20"/>
        </w:rPr>
        <w:t>15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7158A" w:rsidRPr="00B7158A">
        <w:rPr>
          <w:rFonts w:ascii="Arial" w:hAnsi="Arial" w:cs="Arial"/>
          <w:sz w:val="20"/>
          <w:szCs w:val="20"/>
        </w:rPr>
        <w:t xml:space="preserve">Sai </w:t>
      </w:r>
      <w:proofErr w:type="spellStart"/>
      <w:r w:rsidR="00B7158A" w:rsidRPr="00B7158A">
        <w:rPr>
          <w:rFonts w:ascii="Arial" w:hAnsi="Arial" w:cs="Arial"/>
          <w:sz w:val="20"/>
          <w:szCs w:val="20"/>
        </w:rPr>
        <w:t>gon</w:t>
      </w:r>
      <w:proofErr w:type="spellEnd"/>
      <w:r w:rsidR="00B7158A" w:rsidRPr="00B7158A">
        <w:rPr>
          <w:rFonts w:ascii="Arial" w:hAnsi="Arial" w:cs="Arial"/>
          <w:sz w:val="20"/>
          <w:szCs w:val="20"/>
        </w:rPr>
        <w:t xml:space="preserve"> port stevedoring and service joint stock company</w:t>
      </w:r>
      <w:r w:rsidR="00B7158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7158A" w:rsidRDefault="00B715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158A">
        <w:rPr>
          <w:rFonts w:ascii="Arial" w:hAnsi="Arial" w:cs="Arial"/>
          <w:sz w:val="20"/>
          <w:szCs w:val="20"/>
        </w:rPr>
        <w:t xml:space="preserve">Business </w:t>
      </w:r>
      <w:r>
        <w:rPr>
          <w:rFonts w:ascii="Arial" w:hAnsi="Arial" w:cs="Arial"/>
          <w:sz w:val="20"/>
          <w:szCs w:val="20"/>
        </w:rPr>
        <w:t>Registration Office received Document No. 48/XDDVCSG - HDQT dated</w:t>
      </w:r>
      <w:r w:rsidRPr="00B7158A">
        <w:rPr>
          <w:rFonts w:ascii="Arial" w:hAnsi="Arial" w:cs="Arial"/>
          <w:sz w:val="20"/>
          <w:szCs w:val="20"/>
        </w:rPr>
        <w:t xml:space="preserve"> April 9, 2020 of </w:t>
      </w:r>
      <w:r w:rsidRPr="00B7158A">
        <w:rPr>
          <w:rFonts w:ascii="Arial" w:hAnsi="Arial" w:cs="Arial"/>
          <w:sz w:val="20"/>
          <w:szCs w:val="20"/>
        </w:rPr>
        <w:t xml:space="preserve">Sai </w:t>
      </w:r>
      <w:proofErr w:type="spellStart"/>
      <w:r w:rsidRPr="00B7158A">
        <w:rPr>
          <w:rFonts w:ascii="Arial" w:hAnsi="Arial" w:cs="Arial"/>
          <w:sz w:val="20"/>
          <w:szCs w:val="20"/>
        </w:rPr>
        <w:t>gon</w:t>
      </w:r>
      <w:proofErr w:type="spellEnd"/>
      <w:r w:rsidRPr="00B7158A">
        <w:rPr>
          <w:rFonts w:ascii="Arial" w:hAnsi="Arial" w:cs="Arial"/>
          <w:sz w:val="20"/>
          <w:szCs w:val="20"/>
        </w:rPr>
        <w:t xml:space="preserve"> port stevedoring and service joint stock company</w:t>
      </w:r>
      <w:r>
        <w:rPr>
          <w:rFonts w:ascii="Arial" w:hAnsi="Arial" w:cs="Arial"/>
          <w:sz w:val="20"/>
          <w:szCs w:val="20"/>
        </w:rPr>
        <w:t xml:space="preserve">, including the proposal of </w:t>
      </w:r>
      <w:r w:rsidRPr="00B7158A">
        <w:rPr>
          <w:rFonts w:ascii="Arial" w:hAnsi="Arial" w:cs="Arial"/>
          <w:sz w:val="20"/>
          <w:szCs w:val="20"/>
        </w:rPr>
        <w:t>extend</w:t>
      </w:r>
      <w:r>
        <w:rPr>
          <w:rFonts w:ascii="Arial" w:hAnsi="Arial" w:cs="Arial"/>
          <w:sz w:val="20"/>
          <w:szCs w:val="20"/>
        </w:rPr>
        <w:t>ing</w:t>
      </w:r>
      <w:r w:rsidRPr="00B7158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of Shareholders to </w:t>
      </w:r>
      <w:r w:rsidRPr="00B7158A">
        <w:rPr>
          <w:rFonts w:ascii="Arial" w:hAnsi="Arial" w:cs="Arial"/>
          <w:sz w:val="20"/>
          <w:szCs w:val="20"/>
        </w:rPr>
        <w:t>June 2020</w:t>
      </w:r>
      <w:r>
        <w:rPr>
          <w:rFonts w:ascii="Arial" w:hAnsi="Arial" w:cs="Arial"/>
          <w:sz w:val="20"/>
          <w:szCs w:val="20"/>
        </w:rPr>
        <w:t xml:space="preserve"> at the latest</w:t>
      </w:r>
    </w:p>
    <w:p w:rsidR="00B7158A" w:rsidRDefault="00B715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</w:t>
      </w:r>
      <w:r w:rsidRPr="00B7158A">
        <w:rPr>
          <w:rFonts w:ascii="Arial" w:hAnsi="Arial" w:cs="Arial"/>
          <w:sz w:val="20"/>
          <w:szCs w:val="20"/>
        </w:rPr>
        <w:t>gard</w:t>
      </w:r>
      <w:r>
        <w:rPr>
          <w:rFonts w:ascii="Arial" w:hAnsi="Arial" w:cs="Arial"/>
          <w:sz w:val="20"/>
          <w:szCs w:val="20"/>
        </w:rPr>
        <w:t>ing this issue</w:t>
      </w:r>
      <w:r w:rsidRPr="00B7158A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 xml:space="preserve">Business Registration Office had the following opinion: </w:t>
      </w:r>
    </w:p>
    <w:p w:rsidR="00B7158A" w:rsidRDefault="00B715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158A">
        <w:rPr>
          <w:rFonts w:ascii="Arial" w:hAnsi="Arial" w:cs="Arial"/>
          <w:sz w:val="20"/>
          <w:szCs w:val="20"/>
        </w:rPr>
        <w:t xml:space="preserve">Clause 2, Article 136 of the Enterprise Law stipulates: “The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Pr="00B7158A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be</w:t>
      </w:r>
      <w:r w:rsidRPr="00B7158A"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e</w:t>
      </w:r>
      <w:r w:rsidRPr="00B7158A">
        <w:rPr>
          <w:rFonts w:ascii="Arial" w:hAnsi="Arial" w:cs="Arial"/>
          <w:sz w:val="20"/>
          <w:szCs w:val="20"/>
        </w:rPr>
        <w:t xml:space="preserve">ld within 04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B7158A">
        <w:rPr>
          <w:rFonts w:ascii="Arial" w:hAnsi="Arial" w:cs="Arial"/>
          <w:sz w:val="20"/>
          <w:szCs w:val="20"/>
        </w:rPr>
        <w:t>of the fiscal year</w:t>
      </w:r>
      <w:r>
        <w:rPr>
          <w:rFonts w:ascii="Arial" w:hAnsi="Arial" w:cs="Arial"/>
          <w:sz w:val="20"/>
          <w:szCs w:val="20"/>
        </w:rPr>
        <w:t xml:space="preserve">. </w:t>
      </w:r>
      <w:r w:rsidRPr="00B7158A">
        <w:rPr>
          <w:rFonts w:ascii="Arial" w:hAnsi="Arial" w:cs="Arial"/>
          <w:sz w:val="20"/>
          <w:szCs w:val="20"/>
        </w:rPr>
        <w:t>At the request of the Board of Directors, the business registration office may exte</w:t>
      </w:r>
      <w:r>
        <w:rPr>
          <w:rFonts w:ascii="Arial" w:hAnsi="Arial" w:cs="Arial"/>
          <w:sz w:val="20"/>
          <w:szCs w:val="20"/>
        </w:rPr>
        <w:t>nd the time, but not more than 6</w:t>
      </w:r>
      <w:r w:rsidRPr="00B7158A">
        <w:rPr>
          <w:rFonts w:ascii="Arial" w:hAnsi="Arial" w:cs="Arial"/>
          <w:sz w:val="20"/>
          <w:szCs w:val="20"/>
        </w:rPr>
        <w:t xml:space="preserve"> months from the end </w:t>
      </w:r>
      <w:r>
        <w:rPr>
          <w:rFonts w:ascii="Arial" w:hAnsi="Arial" w:cs="Arial"/>
          <w:sz w:val="20"/>
          <w:szCs w:val="20"/>
        </w:rPr>
        <w:t>date of the fiscal year</w:t>
      </w:r>
      <w:r w:rsidRPr="00B7158A">
        <w:rPr>
          <w:rFonts w:ascii="Arial" w:hAnsi="Arial" w:cs="Arial"/>
          <w:sz w:val="20"/>
          <w:szCs w:val="20"/>
        </w:rPr>
        <w:t xml:space="preserve">" </w:t>
      </w:r>
    </w:p>
    <w:p w:rsidR="00B7158A" w:rsidRDefault="00B715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the above provision, </w:t>
      </w:r>
      <w:r w:rsidRPr="00B7158A">
        <w:rPr>
          <w:rFonts w:ascii="Arial" w:hAnsi="Arial" w:cs="Arial"/>
          <w:sz w:val="20"/>
          <w:szCs w:val="20"/>
        </w:rPr>
        <w:t xml:space="preserve">Sai </w:t>
      </w:r>
      <w:proofErr w:type="spellStart"/>
      <w:r w:rsidRPr="00B7158A">
        <w:rPr>
          <w:rFonts w:ascii="Arial" w:hAnsi="Arial" w:cs="Arial"/>
          <w:sz w:val="20"/>
          <w:szCs w:val="20"/>
        </w:rPr>
        <w:t>gon</w:t>
      </w:r>
      <w:proofErr w:type="spellEnd"/>
      <w:r w:rsidRPr="00B7158A">
        <w:rPr>
          <w:rFonts w:ascii="Arial" w:hAnsi="Arial" w:cs="Arial"/>
          <w:sz w:val="20"/>
          <w:szCs w:val="20"/>
        </w:rPr>
        <w:t xml:space="preserve"> port stevedoring and service joint stock company</w:t>
      </w:r>
      <w:r>
        <w:rPr>
          <w:rFonts w:ascii="Arial" w:hAnsi="Arial" w:cs="Arial"/>
          <w:sz w:val="20"/>
          <w:szCs w:val="20"/>
        </w:rPr>
        <w:t xml:space="preserve"> can </w:t>
      </w:r>
      <w:r w:rsidRPr="00B7158A">
        <w:rPr>
          <w:rFonts w:ascii="Arial" w:hAnsi="Arial" w:cs="Arial"/>
          <w:sz w:val="20"/>
          <w:szCs w:val="20"/>
        </w:rPr>
        <w:t xml:space="preserve">extend the annual General Meeting of Shareholders but not more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B7158A">
        <w:rPr>
          <w:rFonts w:ascii="Arial" w:hAnsi="Arial" w:cs="Arial"/>
          <w:sz w:val="20"/>
          <w:szCs w:val="20"/>
        </w:rPr>
        <w:t>of the financial year</w:t>
      </w:r>
      <w:bookmarkStart w:id="0" w:name="_GoBack"/>
      <w:bookmarkEnd w:id="0"/>
    </w:p>
    <w:sectPr w:rsidR="00B7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1B6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154</cp:revision>
  <dcterms:created xsi:type="dcterms:W3CDTF">2019-10-16T10:03:00Z</dcterms:created>
  <dcterms:modified xsi:type="dcterms:W3CDTF">2020-04-21T15:49:00Z</dcterms:modified>
</cp:coreProperties>
</file>